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8"/>
      </w:tblGrid>
      <w:tr w:rsidR="00BF2666">
        <w:tc>
          <w:tcPr>
            <w:tcW w:w="156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7"/>
              <w:gridCol w:w="1157"/>
              <w:gridCol w:w="6555"/>
              <w:gridCol w:w="5816"/>
            </w:tblGrid>
            <w:tr w:rsidR="004072F6" w:rsidTr="000C6145">
              <w:trPr>
                <w:trHeight w:val="466"/>
              </w:trPr>
              <w:tc>
                <w:tcPr>
                  <w:tcW w:w="147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F2666" w:rsidRDefault="00E9413C" w:rsidP="000C614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ČIJE PRIJAVE NE ISPUNJAVAJU UVJETE NATJEČAJA</w:t>
                  </w:r>
                  <w:r w:rsidR="000C6145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ZA FINANCIRANJE PROGRAMA I PROJEKATA UDRUGA IZ PODRUČJA ZAŠTITE OKOLIŠA I ODRŽIVOG RAZVOJA IZ PRORAČUNA GRADA ZAGREBA  </w:t>
                  </w:r>
                </w:p>
              </w:tc>
            </w:tr>
            <w:tr w:rsidR="004072F6" w:rsidTr="000C6145">
              <w:trPr>
                <w:trHeight w:val="384"/>
              </w:trPr>
              <w:tc>
                <w:tcPr>
                  <w:tcW w:w="14785" w:type="dxa"/>
                  <w:gridSpan w:val="4"/>
                </w:tcPr>
                <w:p w:rsidR="00BF2666" w:rsidRDefault="00BF2666">
                  <w:pPr>
                    <w:spacing w:after="0" w:line="240" w:lineRule="auto"/>
                  </w:pPr>
                </w:p>
              </w:tc>
            </w:tr>
            <w:tr w:rsidR="004072F6" w:rsidTr="000C6145">
              <w:trPr>
                <w:trHeight w:val="296"/>
              </w:trPr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F2666" w:rsidRDefault="00E9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  <w:tc>
                <w:tcPr>
                  <w:tcW w:w="135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F2666" w:rsidRDefault="00E9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2024.</w:t>
                  </w:r>
                </w:p>
              </w:tc>
            </w:tr>
            <w:tr w:rsidR="004072F6" w:rsidTr="000C6145">
              <w:trPr>
                <w:trHeight w:val="296"/>
              </w:trPr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F2666" w:rsidRDefault="00E9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  <w:tc>
                <w:tcPr>
                  <w:tcW w:w="135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F2666" w:rsidRDefault="000C61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Gradski ured za gospodarstvo, ekološku održivost i strategijsko planiranje </w:t>
                  </w:r>
                </w:p>
              </w:tc>
            </w:tr>
            <w:tr w:rsidR="004072F6" w:rsidTr="000C6145">
              <w:trPr>
                <w:trHeight w:val="709"/>
              </w:trPr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666" w:rsidRDefault="00E9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  <w:tc>
                <w:tcPr>
                  <w:tcW w:w="135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666" w:rsidRDefault="000C614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Zaštite okoliša i održivog razvoja </w:t>
                  </w:r>
                </w:p>
                <w:p w:rsidR="000C6145" w:rsidRDefault="000C614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0C6145" w:rsidRDefault="000C614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0C6145" w:rsidRDefault="000C614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OVAJ POPIS OBJAVLJEN JE NA INTERNETSKOJ STRANICI</w:t>
                  </w:r>
                  <w:r w:rsidR="00600DBD">
                    <w:rPr>
                      <w:rFonts w:ascii="Arial" w:eastAsia="Arial" w:hAnsi="Arial"/>
                      <w:color w:val="000000"/>
                    </w:rPr>
                    <w:t xml:space="preserve"> GRADA ZAGREBA dana 29</w:t>
                  </w:r>
                  <w:r w:rsidR="004D29B7">
                    <w:rPr>
                      <w:rFonts w:ascii="Arial" w:eastAsia="Arial" w:hAnsi="Arial"/>
                      <w:color w:val="000000"/>
                    </w:rPr>
                    <w:t>. svibnja 2024.</w:t>
                  </w:r>
                </w:p>
                <w:p w:rsidR="004D29B7" w:rsidRDefault="004D29B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0C6145" w:rsidRDefault="000C614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ROK ZA PODNOŠENJE PRIGOVORA NA POPIS JE OSAM DANA OD O</w:t>
                  </w:r>
                  <w:r w:rsidR="00600DBD">
                    <w:rPr>
                      <w:rFonts w:ascii="Arial" w:eastAsia="Arial" w:hAnsi="Arial"/>
                      <w:color w:val="000000"/>
                    </w:rPr>
                    <w:t>BJAVE, ZAKLJUČNO 6</w:t>
                  </w:r>
                  <w:r w:rsidR="004D29B7">
                    <w:rPr>
                      <w:rFonts w:ascii="Arial" w:eastAsia="Arial" w:hAnsi="Arial"/>
                      <w:color w:val="000000"/>
                    </w:rPr>
                    <w:t>. lipnja 2024.</w:t>
                  </w:r>
                </w:p>
                <w:p w:rsidR="000C6145" w:rsidRDefault="000C614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0C6145" w:rsidRDefault="000C6145" w:rsidP="000C614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Prigovor se podnosi gradonačelniku Grada Zagreba, u pisanom obliku, putem Gradskog ureda za gospodarstvo, ekološku održivost i strategijsko planiranje, Sektora za održivi razvoj, Odjela za programsku potporu, okolišno održivom razvoju i kakvoći življenja, Park Stara Trešnjevka 2, 10000 Zagreb </w:t>
                  </w:r>
                </w:p>
                <w:p w:rsidR="000C6145" w:rsidRDefault="000C6145" w:rsidP="000C6145">
                  <w:pPr>
                    <w:spacing w:after="0" w:line="240" w:lineRule="auto"/>
                  </w:pPr>
                </w:p>
              </w:tc>
            </w:tr>
            <w:tr w:rsidR="004072F6" w:rsidTr="000C6145">
              <w:trPr>
                <w:trHeight w:val="880"/>
              </w:trPr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F2666" w:rsidRDefault="00E9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F2666" w:rsidRDefault="00E9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55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F2666" w:rsidRDefault="00E9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F2666" w:rsidRDefault="00E9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4072F6" w:rsidTr="000C6145">
              <w:trPr>
                <w:trHeight w:val="296"/>
              </w:trPr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666" w:rsidRDefault="00E9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666" w:rsidRDefault="00E9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666" w:rsidRDefault="00E9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666" w:rsidRDefault="00E9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4072F6" w:rsidTr="000C6145">
              <w:trPr>
                <w:trHeight w:val="296"/>
              </w:trPr>
              <w:tc>
                <w:tcPr>
                  <w:tcW w:w="14785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F2666" w:rsidRDefault="00E9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 i održivog razvoja</w:t>
                  </w:r>
                </w:p>
              </w:tc>
            </w:tr>
            <w:tr w:rsidR="004072F6" w:rsidTr="000C6145">
              <w:trPr>
                <w:trHeight w:val="296"/>
              </w:trPr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F2666" w:rsidRDefault="00E9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F2666" w:rsidRDefault="00E9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Umjetnost za grad</w:t>
                  </w:r>
                </w:p>
              </w:tc>
              <w:tc>
                <w:tcPr>
                  <w:tcW w:w="6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F2666" w:rsidRDefault="00E941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UpArt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: Slap //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Waterfall</w:t>
                  </w:r>
                  <w:proofErr w:type="spellEnd"/>
                </w:p>
              </w:tc>
              <w:tc>
                <w:tcPr>
                  <w:tcW w:w="5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F2666" w:rsidRDefault="00E9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Prijavitelj ne ispunjava uvjete iz Točke 2. Natječaja– Udruga je prijavila iznos veći od najvećeg dozvoljenog po pojedinom projektu ili programu</w:t>
                  </w:r>
                </w:p>
              </w:tc>
            </w:tr>
          </w:tbl>
          <w:p w:rsidR="00BF2666" w:rsidRDefault="00BF2666">
            <w:pPr>
              <w:spacing w:after="0" w:line="240" w:lineRule="auto"/>
            </w:pPr>
          </w:p>
        </w:tc>
      </w:tr>
      <w:tr w:rsidR="00BF2666">
        <w:trPr>
          <w:trHeight w:val="2608"/>
        </w:trPr>
        <w:tc>
          <w:tcPr>
            <w:tcW w:w="15618" w:type="dxa"/>
          </w:tcPr>
          <w:p w:rsidR="00BF2666" w:rsidRDefault="00BF2666">
            <w:pPr>
              <w:pStyle w:val="EmptyCellLayoutStyle"/>
              <w:spacing w:after="0" w:line="240" w:lineRule="auto"/>
            </w:pPr>
          </w:p>
        </w:tc>
      </w:tr>
    </w:tbl>
    <w:p w:rsidR="00BF2666" w:rsidRDefault="00BF2666">
      <w:pPr>
        <w:spacing w:after="0" w:line="240" w:lineRule="auto"/>
      </w:pPr>
    </w:p>
    <w:sectPr w:rsidR="00BF2666">
      <w:footerReference w:type="default" r:id="rId7"/>
      <w:pgSz w:w="16837" w:h="11905" w:orient="landscape"/>
      <w:pgMar w:top="566" w:right="566" w:bottom="113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4C" w:rsidRDefault="00BE2F4C">
      <w:pPr>
        <w:spacing w:after="0" w:line="240" w:lineRule="auto"/>
      </w:pPr>
      <w:r>
        <w:separator/>
      </w:r>
    </w:p>
  </w:endnote>
  <w:endnote w:type="continuationSeparator" w:id="0">
    <w:p w:rsidR="00BE2F4C" w:rsidRDefault="00BE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BF2666">
      <w:tc>
        <w:tcPr>
          <w:tcW w:w="6089" w:type="dxa"/>
        </w:tcPr>
        <w:p w:rsidR="00BF2666" w:rsidRDefault="00BF2666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F2666" w:rsidRDefault="00BF2666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F2666" w:rsidRDefault="00BF2666">
          <w:pPr>
            <w:pStyle w:val="EmptyCellLayoutStyle"/>
            <w:spacing w:after="0" w:line="240" w:lineRule="auto"/>
          </w:pPr>
        </w:p>
      </w:tc>
    </w:tr>
    <w:tr w:rsidR="00BF2666">
      <w:tc>
        <w:tcPr>
          <w:tcW w:w="6089" w:type="dxa"/>
        </w:tcPr>
        <w:p w:rsidR="00BF2666" w:rsidRDefault="00BF2666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F2666" w:rsidRDefault="00BF2666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BF2666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2666" w:rsidRDefault="00E9413C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BF2666" w:rsidRDefault="00BF2666">
          <w:pPr>
            <w:spacing w:after="0" w:line="240" w:lineRule="auto"/>
          </w:pPr>
        </w:p>
      </w:tc>
    </w:tr>
    <w:tr w:rsidR="00BF2666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BF2666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2666" w:rsidRDefault="00E9413C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27.05.2024. 10:28</w:t>
                </w:r>
              </w:p>
            </w:tc>
          </w:tr>
        </w:tbl>
        <w:p w:rsidR="00BF2666" w:rsidRDefault="00BF2666">
          <w:pPr>
            <w:spacing w:after="0" w:line="240" w:lineRule="auto"/>
          </w:pPr>
        </w:p>
      </w:tc>
      <w:tc>
        <w:tcPr>
          <w:tcW w:w="6269" w:type="dxa"/>
        </w:tcPr>
        <w:p w:rsidR="00BF2666" w:rsidRDefault="00BF2666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BF2666" w:rsidRDefault="00BF2666">
          <w:pPr>
            <w:pStyle w:val="EmptyCellLayoutStyle"/>
            <w:spacing w:after="0" w:line="240" w:lineRule="auto"/>
          </w:pPr>
        </w:p>
      </w:tc>
    </w:tr>
    <w:tr w:rsidR="00BF2666">
      <w:tc>
        <w:tcPr>
          <w:tcW w:w="6089" w:type="dxa"/>
          <w:vMerge/>
        </w:tcPr>
        <w:p w:rsidR="00BF2666" w:rsidRDefault="00BF2666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F2666" w:rsidRDefault="00BF2666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F2666" w:rsidRDefault="00BF2666">
          <w:pPr>
            <w:pStyle w:val="EmptyCellLayoutStyle"/>
            <w:spacing w:after="0" w:line="240" w:lineRule="auto"/>
          </w:pPr>
        </w:p>
      </w:tc>
    </w:tr>
    <w:tr w:rsidR="00BF2666">
      <w:tc>
        <w:tcPr>
          <w:tcW w:w="6089" w:type="dxa"/>
        </w:tcPr>
        <w:p w:rsidR="00BF2666" w:rsidRDefault="00BF2666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F2666" w:rsidRDefault="00BF2666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F2666" w:rsidRDefault="00BF266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4C" w:rsidRDefault="00BE2F4C">
      <w:pPr>
        <w:spacing w:after="0" w:line="240" w:lineRule="auto"/>
      </w:pPr>
      <w:r>
        <w:separator/>
      </w:r>
    </w:p>
  </w:footnote>
  <w:footnote w:type="continuationSeparator" w:id="0">
    <w:p w:rsidR="00BE2F4C" w:rsidRDefault="00BE2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66"/>
    <w:rsid w:val="000C6145"/>
    <w:rsid w:val="001A3E18"/>
    <w:rsid w:val="004072F6"/>
    <w:rsid w:val="004D29B7"/>
    <w:rsid w:val="00536995"/>
    <w:rsid w:val="00600DBD"/>
    <w:rsid w:val="006966E1"/>
    <w:rsid w:val="0076452F"/>
    <w:rsid w:val="00AC29B4"/>
    <w:rsid w:val="00BE2F4C"/>
    <w:rsid w:val="00BF2666"/>
    <w:rsid w:val="00E9413C"/>
    <w:rsid w:val="00F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27366-D8D4-466B-AE42-1E95341E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Ankica Pojatina</dc:creator>
  <dc:description/>
  <cp:lastModifiedBy>Tanja Polančec</cp:lastModifiedBy>
  <cp:revision>2</cp:revision>
  <dcterms:created xsi:type="dcterms:W3CDTF">2024-05-29T08:57:00Z</dcterms:created>
  <dcterms:modified xsi:type="dcterms:W3CDTF">2024-05-29T08:57:00Z</dcterms:modified>
</cp:coreProperties>
</file>